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BFC" w:rsidRDefault="001E0BFC" w:rsidP="00172F0D">
      <w:pPr>
        <w:jc w:val="center"/>
        <w:rPr>
          <w:b/>
          <w:sz w:val="36"/>
          <w:u w:val="single"/>
        </w:rPr>
      </w:pPr>
    </w:p>
    <w:p w:rsidR="00800E5F" w:rsidRPr="00172F0D" w:rsidRDefault="006176D3" w:rsidP="00172F0D">
      <w:pPr>
        <w:jc w:val="center"/>
        <w:rPr>
          <w:b/>
          <w:sz w:val="36"/>
          <w:u w:val="single"/>
        </w:rPr>
      </w:pPr>
      <w:bookmarkStart w:id="0" w:name="_GoBack"/>
      <w:bookmarkEnd w:id="0"/>
      <w:r>
        <w:rPr>
          <w:b/>
          <w:noProof/>
          <w:sz w:val="36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514DE815" wp14:editId="34CD4B84">
            <wp:simplePos x="0" y="0"/>
            <wp:positionH relativeFrom="column">
              <wp:posOffset>8923375</wp:posOffset>
            </wp:positionH>
            <wp:positionV relativeFrom="paragraph">
              <wp:posOffset>-590</wp:posOffset>
            </wp:positionV>
            <wp:extent cx="609600" cy="902970"/>
            <wp:effectExtent l="0" t="0" r="0" b="0"/>
            <wp:wrapTight wrapText="bothSides">
              <wp:wrapPolygon edited="0">
                <wp:start x="0" y="0"/>
                <wp:lineTo x="0" y="20962"/>
                <wp:lineTo x="20925" y="20962"/>
                <wp:lineTo x="2092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rfield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902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3DE0" w:rsidRPr="00BD3DE0">
        <w:rPr>
          <w:b/>
          <w:sz w:val="36"/>
          <w:u w:val="single"/>
        </w:rPr>
        <w:t xml:space="preserve"> History Curriculum</w:t>
      </w:r>
      <w:r>
        <w:rPr>
          <w:b/>
          <w:sz w:val="36"/>
          <w:u w:val="single"/>
        </w:rPr>
        <w:t xml:space="preserve"> 2022-2023</w:t>
      </w:r>
    </w:p>
    <w:p w:rsidR="00AB3F69" w:rsidRDefault="00AB3F69"/>
    <w:p w:rsidR="00066A5A" w:rsidRDefault="00066A5A"/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992"/>
        <w:gridCol w:w="2242"/>
        <w:gridCol w:w="448"/>
        <w:gridCol w:w="1794"/>
        <w:gridCol w:w="897"/>
        <w:gridCol w:w="1346"/>
        <w:gridCol w:w="1345"/>
        <w:gridCol w:w="897"/>
        <w:gridCol w:w="1794"/>
        <w:gridCol w:w="448"/>
        <w:gridCol w:w="2243"/>
      </w:tblGrid>
      <w:tr w:rsidR="00AB3F69" w:rsidTr="0010231B">
        <w:tc>
          <w:tcPr>
            <w:tcW w:w="1992" w:type="dxa"/>
          </w:tcPr>
          <w:p w:rsidR="00AB3F69" w:rsidRPr="00066A5A" w:rsidRDefault="00AB3F69" w:rsidP="00AB3F69">
            <w:pPr>
              <w:jc w:val="center"/>
              <w:rPr>
                <w:sz w:val="28"/>
              </w:rPr>
            </w:pPr>
          </w:p>
        </w:tc>
        <w:tc>
          <w:tcPr>
            <w:tcW w:w="2242" w:type="dxa"/>
          </w:tcPr>
          <w:p w:rsidR="00AB3F69" w:rsidRPr="00066A5A" w:rsidRDefault="00AB3F69" w:rsidP="00AB3F69">
            <w:pPr>
              <w:jc w:val="center"/>
              <w:rPr>
                <w:sz w:val="28"/>
              </w:rPr>
            </w:pPr>
            <w:r w:rsidRPr="00066A5A">
              <w:rPr>
                <w:sz w:val="28"/>
              </w:rPr>
              <w:t>Autumn 1</w:t>
            </w:r>
          </w:p>
        </w:tc>
        <w:tc>
          <w:tcPr>
            <w:tcW w:w="2242" w:type="dxa"/>
            <w:gridSpan w:val="2"/>
          </w:tcPr>
          <w:p w:rsidR="00AB3F69" w:rsidRPr="00066A5A" w:rsidRDefault="00AB3F69" w:rsidP="00AB3F69">
            <w:pPr>
              <w:jc w:val="center"/>
              <w:rPr>
                <w:sz w:val="28"/>
              </w:rPr>
            </w:pPr>
            <w:r w:rsidRPr="00066A5A">
              <w:rPr>
                <w:sz w:val="28"/>
              </w:rPr>
              <w:t>Autumn 2</w:t>
            </w:r>
          </w:p>
        </w:tc>
        <w:tc>
          <w:tcPr>
            <w:tcW w:w="2243" w:type="dxa"/>
            <w:gridSpan w:val="2"/>
          </w:tcPr>
          <w:p w:rsidR="00AB3F69" w:rsidRPr="00066A5A" w:rsidRDefault="00AB3F69" w:rsidP="00AB3F69">
            <w:pPr>
              <w:jc w:val="center"/>
              <w:rPr>
                <w:sz w:val="28"/>
              </w:rPr>
            </w:pPr>
            <w:r w:rsidRPr="00066A5A">
              <w:rPr>
                <w:sz w:val="28"/>
              </w:rPr>
              <w:t>Spring 1</w:t>
            </w:r>
          </w:p>
        </w:tc>
        <w:tc>
          <w:tcPr>
            <w:tcW w:w="2242" w:type="dxa"/>
            <w:gridSpan w:val="2"/>
          </w:tcPr>
          <w:p w:rsidR="00AB3F69" w:rsidRPr="00066A5A" w:rsidRDefault="00AB3F69" w:rsidP="00AB3F69">
            <w:pPr>
              <w:jc w:val="center"/>
              <w:rPr>
                <w:sz w:val="28"/>
              </w:rPr>
            </w:pPr>
            <w:r w:rsidRPr="00066A5A">
              <w:rPr>
                <w:sz w:val="28"/>
              </w:rPr>
              <w:t>Spring 2</w:t>
            </w:r>
          </w:p>
        </w:tc>
        <w:tc>
          <w:tcPr>
            <w:tcW w:w="2242" w:type="dxa"/>
            <w:gridSpan w:val="2"/>
          </w:tcPr>
          <w:p w:rsidR="00AB3F69" w:rsidRPr="00066A5A" w:rsidRDefault="00AB3F69" w:rsidP="00AB3F69">
            <w:pPr>
              <w:jc w:val="center"/>
              <w:rPr>
                <w:sz w:val="28"/>
              </w:rPr>
            </w:pPr>
            <w:r w:rsidRPr="00066A5A">
              <w:rPr>
                <w:sz w:val="28"/>
              </w:rPr>
              <w:t>Summer 1</w:t>
            </w:r>
          </w:p>
        </w:tc>
        <w:tc>
          <w:tcPr>
            <w:tcW w:w="2243" w:type="dxa"/>
          </w:tcPr>
          <w:p w:rsidR="00AB3F69" w:rsidRPr="00066A5A" w:rsidRDefault="00AB3F69" w:rsidP="00AB3F69">
            <w:pPr>
              <w:jc w:val="center"/>
              <w:rPr>
                <w:sz w:val="28"/>
              </w:rPr>
            </w:pPr>
            <w:r w:rsidRPr="00066A5A">
              <w:rPr>
                <w:sz w:val="28"/>
              </w:rPr>
              <w:t>Summer 2</w:t>
            </w:r>
          </w:p>
        </w:tc>
      </w:tr>
      <w:tr w:rsidR="00AB3F69" w:rsidTr="0010231B">
        <w:tc>
          <w:tcPr>
            <w:tcW w:w="1992" w:type="dxa"/>
            <w:shd w:val="clear" w:color="auto" w:fill="E7E6E6" w:themeFill="background2"/>
          </w:tcPr>
          <w:p w:rsidR="00AB3F69" w:rsidRPr="00066A5A" w:rsidRDefault="00AB3F69" w:rsidP="00AB3F69">
            <w:pPr>
              <w:jc w:val="center"/>
              <w:rPr>
                <w:sz w:val="28"/>
              </w:rPr>
            </w:pPr>
            <w:r w:rsidRPr="00066A5A">
              <w:rPr>
                <w:sz w:val="28"/>
              </w:rPr>
              <w:t>Year 1</w:t>
            </w:r>
          </w:p>
        </w:tc>
        <w:tc>
          <w:tcPr>
            <w:tcW w:w="2242" w:type="dxa"/>
            <w:shd w:val="clear" w:color="auto" w:fill="D9D9D9" w:themeFill="background1" w:themeFillShade="D9"/>
          </w:tcPr>
          <w:p w:rsidR="00AB3F69" w:rsidRPr="0010231B" w:rsidRDefault="0010231B" w:rsidP="00AB3F69">
            <w:pPr>
              <w:jc w:val="center"/>
            </w:pPr>
            <w:r>
              <w:t>Geography focus</w:t>
            </w:r>
          </w:p>
        </w:tc>
        <w:tc>
          <w:tcPr>
            <w:tcW w:w="2242" w:type="dxa"/>
            <w:gridSpan w:val="2"/>
          </w:tcPr>
          <w:p w:rsidR="00AB3F69" w:rsidRPr="0010231B" w:rsidRDefault="002B3B4A" w:rsidP="00AB3F69">
            <w:pPr>
              <w:jc w:val="center"/>
            </w:pPr>
            <w:r w:rsidRPr="0010231B">
              <w:t>Discovering History</w:t>
            </w:r>
          </w:p>
          <w:p w:rsidR="005A10F4" w:rsidRPr="0010231B" w:rsidRDefault="005A10F4" w:rsidP="00AB3F69">
            <w:pPr>
              <w:jc w:val="center"/>
            </w:pPr>
          </w:p>
          <w:p w:rsidR="005A10F4" w:rsidRPr="0010231B" w:rsidRDefault="005A10F4" w:rsidP="00AB3F69">
            <w:pPr>
              <w:jc w:val="center"/>
            </w:pPr>
            <w:r w:rsidRPr="0010231B">
              <w:t xml:space="preserve">Enquiry Study – Florence Nightingale and Mary </w:t>
            </w:r>
            <w:proofErr w:type="spellStart"/>
            <w:r w:rsidRPr="0010231B">
              <w:t>Seacole</w:t>
            </w:r>
            <w:proofErr w:type="spellEnd"/>
          </w:p>
        </w:tc>
        <w:tc>
          <w:tcPr>
            <w:tcW w:w="2243" w:type="dxa"/>
            <w:gridSpan w:val="2"/>
            <w:shd w:val="clear" w:color="auto" w:fill="D9D9D9" w:themeFill="background1" w:themeFillShade="D9"/>
          </w:tcPr>
          <w:p w:rsidR="00AB3F69" w:rsidRPr="0010231B" w:rsidRDefault="0010231B" w:rsidP="00AB3F69">
            <w:pPr>
              <w:jc w:val="center"/>
            </w:pPr>
            <w:r>
              <w:t>Geography focus</w:t>
            </w:r>
          </w:p>
        </w:tc>
        <w:tc>
          <w:tcPr>
            <w:tcW w:w="2242" w:type="dxa"/>
            <w:gridSpan w:val="2"/>
          </w:tcPr>
          <w:p w:rsidR="00AB3F69" w:rsidRPr="0010231B" w:rsidRDefault="002B3B4A" w:rsidP="00AB3F69">
            <w:pPr>
              <w:jc w:val="center"/>
            </w:pPr>
            <w:r w:rsidRPr="0010231B">
              <w:t>Kings, Queens and Leaders</w:t>
            </w:r>
          </w:p>
          <w:p w:rsidR="005A10F4" w:rsidRPr="0010231B" w:rsidRDefault="005A10F4" w:rsidP="00AB3F69">
            <w:pPr>
              <w:jc w:val="center"/>
            </w:pPr>
          </w:p>
          <w:p w:rsidR="005A10F4" w:rsidRPr="0010231B" w:rsidRDefault="005A10F4" w:rsidP="00AB3F69">
            <w:pPr>
              <w:jc w:val="center"/>
            </w:pPr>
            <w:r w:rsidRPr="0010231B">
              <w:t>Enquiry Study – Queen Elizabeth II</w:t>
            </w:r>
          </w:p>
        </w:tc>
        <w:tc>
          <w:tcPr>
            <w:tcW w:w="2242" w:type="dxa"/>
            <w:gridSpan w:val="2"/>
            <w:shd w:val="clear" w:color="auto" w:fill="D9D9D9" w:themeFill="background1" w:themeFillShade="D9"/>
          </w:tcPr>
          <w:p w:rsidR="00AB3F69" w:rsidRPr="0010231B" w:rsidRDefault="0010231B" w:rsidP="00AB3F69">
            <w:pPr>
              <w:jc w:val="center"/>
            </w:pPr>
            <w:r>
              <w:t>Geography focus</w:t>
            </w:r>
          </w:p>
        </w:tc>
        <w:tc>
          <w:tcPr>
            <w:tcW w:w="2243" w:type="dxa"/>
          </w:tcPr>
          <w:p w:rsidR="00AB3F69" w:rsidRPr="0010231B" w:rsidRDefault="002B3B4A" w:rsidP="00AB3F69">
            <w:pPr>
              <w:jc w:val="center"/>
            </w:pPr>
            <w:r w:rsidRPr="0010231B">
              <w:t>Parliament and Prime Ministers</w:t>
            </w:r>
          </w:p>
          <w:p w:rsidR="005A10F4" w:rsidRPr="0010231B" w:rsidRDefault="005A10F4" w:rsidP="00AB3F69">
            <w:pPr>
              <w:jc w:val="center"/>
            </w:pPr>
          </w:p>
          <w:p w:rsidR="005A10F4" w:rsidRPr="0010231B" w:rsidRDefault="005A10F4" w:rsidP="00AB3F69">
            <w:pPr>
              <w:jc w:val="center"/>
            </w:pPr>
            <w:r w:rsidRPr="0010231B">
              <w:t>Enquiry Study – Great Fire of London and The Gunpowder Plot,</w:t>
            </w:r>
          </w:p>
          <w:p w:rsidR="005A10F4" w:rsidRPr="0010231B" w:rsidRDefault="005A10F4" w:rsidP="005A10F4">
            <w:pPr>
              <w:jc w:val="center"/>
            </w:pPr>
            <w:r w:rsidRPr="0010231B">
              <w:t xml:space="preserve"> Oliver Cromwell</w:t>
            </w:r>
          </w:p>
        </w:tc>
      </w:tr>
      <w:tr w:rsidR="00AB3F69" w:rsidTr="0010231B">
        <w:tc>
          <w:tcPr>
            <w:tcW w:w="1992" w:type="dxa"/>
            <w:shd w:val="clear" w:color="auto" w:fill="E2EFD9" w:themeFill="accent6" w:themeFillTint="33"/>
          </w:tcPr>
          <w:p w:rsidR="00AB3F69" w:rsidRPr="00066A5A" w:rsidRDefault="00AB3F69" w:rsidP="00AB3F69">
            <w:pPr>
              <w:jc w:val="center"/>
              <w:rPr>
                <w:sz w:val="28"/>
              </w:rPr>
            </w:pPr>
            <w:r w:rsidRPr="00066A5A">
              <w:rPr>
                <w:sz w:val="28"/>
              </w:rPr>
              <w:t>Year 2</w:t>
            </w:r>
          </w:p>
        </w:tc>
        <w:tc>
          <w:tcPr>
            <w:tcW w:w="2242" w:type="dxa"/>
            <w:shd w:val="clear" w:color="auto" w:fill="D9D9D9" w:themeFill="background1" w:themeFillShade="D9"/>
          </w:tcPr>
          <w:p w:rsidR="00AB3F69" w:rsidRPr="0010231B" w:rsidRDefault="0010231B" w:rsidP="00AB3F69">
            <w:pPr>
              <w:jc w:val="center"/>
            </w:pPr>
            <w:r>
              <w:t>Geography focus</w:t>
            </w:r>
          </w:p>
        </w:tc>
        <w:tc>
          <w:tcPr>
            <w:tcW w:w="2242" w:type="dxa"/>
            <w:gridSpan w:val="2"/>
          </w:tcPr>
          <w:p w:rsidR="00F36436" w:rsidRPr="0010231B" w:rsidRDefault="002F16F8" w:rsidP="00AB3F69">
            <w:pPr>
              <w:jc w:val="center"/>
            </w:pPr>
            <w:r w:rsidRPr="0010231B">
              <w:t xml:space="preserve"> </w:t>
            </w:r>
            <w:r>
              <w:t xml:space="preserve">Explorers </w:t>
            </w:r>
          </w:p>
          <w:p w:rsidR="005A10F4" w:rsidRPr="0010231B" w:rsidRDefault="005A10F4" w:rsidP="00AB3F69">
            <w:pPr>
              <w:jc w:val="center"/>
            </w:pPr>
          </w:p>
          <w:p w:rsidR="005A10F4" w:rsidRPr="0010231B" w:rsidRDefault="005A10F4" w:rsidP="00AB3F69">
            <w:pPr>
              <w:jc w:val="center"/>
            </w:pPr>
            <w:r w:rsidRPr="0010231B">
              <w:t>Enquiry Study – Christopher Columbus, The first flight, Neil Armstrong.</w:t>
            </w:r>
          </w:p>
        </w:tc>
        <w:tc>
          <w:tcPr>
            <w:tcW w:w="2243" w:type="dxa"/>
            <w:gridSpan w:val="2"/>
            <w:shd w:val="clear" w:color="auto" w:fill="D9D9D9" w:themeFill="background1" w:themeFillShade="D9"/>
          </w:tcPr>
          <w:p w:rsidR="00AB3F69" w:rsidRPr="0010231B" w:rsidRDefault="0010231B" w:rsidP="00AB3F69">
            <w:pPr>
              <w:jc w:val="center"/>
            </w:pPr>
            <w:r>
              <w:t>Geography focus</w:t>
            </w:r>
          </w:p>
        </w:tc>
        <w:tc>
          <w:tcPr>
            <w:tcW w:w="2242" w:type="dxa"/>
            <w:gridSpan w:val="2"/>
          </w:tcPr>
          <w:p w:rsidR="00AB3F69" w:rsidRPr="0010231B" w:rsidRDefault="002B3B4A" w:rsidP="00AB3F69">
            <w:pPr>
              <w:jc w:val="center"/>
            </w:pPr>
            <w:r w:rsidRPr="0010231B">
              <w:t>The Tudors</w:t>
            </w:r>
          </w:p>
          <w:p w:rsidR="005A10F4" w:rsidRPr="0010231B" w:rsidRDefault="005A10F4" w:rsidP="00AB3F69">
            <w:pPr>
              <w:jc w:val="center"/>
            </w:pPr>
          </w:p>
          <w:p w:rsidR="005A10F4" w:rsidRPr="0010231B" w:rsidRDefault="005A10F4" w:rsidP="00AB3F69">
            <w:pPr>
              <w:jc w:val="center"/>
            </w:pPr>
            <w:r w:rsidRPr="0010231B">
              <w:t>Enquiry Study – Henry VIII, William Shakespeare</w:t>
            </w:r>
          </w:p>
        </w:tc>
        <w:tc>
          <w:tcPr>
            <w:tcW w:w="2242" w:type="dxa"/>
            <w:gridSpan w:val="2"/>
            <w:shd w:val="clear" w:color="auto" w:fill="D9D9D9" w:themeFill="background1" w:themeFillShade="D9"/>
          </w:tcPr>
          <w:p w:rsidR="00AB3F69" w:rsidRPr="0010231B" w:rsidRDefault="0010231B" w:rsidP="00AB3F69">
            <w:pPr>
              <w:jc w:val="center"/>
            </w:pPr>
            <w:r>
              <w:t>Geography focus</w:t>
            </w:r>
          </w:p>
        </w:tc>
        <w:tc>
          <w:tcPr>
            <w:tcW w:w="2243" w:type="dxa"/>
          </w:tcPr>
          <w:p w:rsidR="00AB3F69" w:rsidRPr="0010231B" w:rsidRDefault="002B3B4A" w:rsidP="00AB3F69">
            <w:pPr>
              <w:jc w:val="center"/>
            </w:pPr>
            <w:r w:rsidRPr="0010231B">
              <w:t>Powerful Voices</w:t>
            </w:r>
          </w:p>
          <w:p w:rsidR="005A10F4" w:rsidRPr="0010231B" w:rsidRDefault="005A10F4" w:rsidP="00AB3F69">
            <w:pPr>
              <w:jc w:val="center"/>
            </w:pPr>
          </w:p>
          <w:p w:rsidR="005A10F4" w:rsidRPr="0010231B" w:rsidRDefault="005A10F4" w:rsidP="00AB3F69">
            <w:pPr>
              <w:jc w:val="center"/>
            </w:pPr>
            <w:r w:rsidRPr="0010231B">
              <w:t>Enquiry Study – Rosa Parks, Martin Luther King Jr</w:t>
            </w:r>
          </w:p>
        </w:tc>
      </w:tr>
      <w:tr w:rsidR="00F36436" w:rsidTr="00576959">
        <w:tc>
          <w:tcPr>
            <w:tcW w:w="1992" w:type="dxa"/>
            <w:shd w:val="clear" w:color="auto" w:fill="C5E0B3" w:themeFill="accent6" w:themeFillTint="66"/>
          </w:tcPr>
          <w:p w:rsidR="00F36436" w:rsidRPr="00066A5A" w:rsidRDefault="00F36436" w:rsidP="00AB3F69">
            <w:pPr>
              <w:jc w:val="center"/>
              <w:rPr>
                <w:sz w:val="28"/>
              </w:rPr>
            </w:pPr>
            <w:r w:rsidRPr="00066A5A">
              <w:rPr>
                <w:sz w:val="28"/>
              </w:rPr>
              <w:t>Year 3</w:t>
            </w:r>
          </w:p>
        </w:tc>
        <w:tc>
          <w:tcPr>
            <w:tcW w:w="4484" w:type="dxa"/>
            <w:gridSpan w:val="3"/>
          </w:tcPr>
          <w:p w:rsidR="00F36436" w:rsidRPr="0010231B" w:rsidRDefault="00F36436" w:rsidP="00AB3F69">
            <w:pPr>
              <w:jc w:val="center"/>
            </w:pPr>
            <w:r w:rsidRPr="0010231B">
              <w:t>The Stone Age to the Iron Age</w:t>
            </w:r>
          </w:p>
        </w:tc>
        <w:tc>
          <w:tcPr>
            <w:tcW w:w="4485" w:type="dxa"/>
            <w:gridSpan w:val="4"/>
          </w:tcPr>
          <w:p w:rsidR="00F36436" w:rsidRPr="0010231B" w:rsidRDefault="00576959" w:rsidP="00576959">
            <w:pPr>
              <w:jc w:val="center"/>
            </w:pPr>
            <w:r>
              <w:t>The Anglo-Saxons</w:t>
            </w:r>
            <w:r w:rsidR="0085746E">
              <w:t xml:space="preserve"> and Scots</w:t>
            </w:r>
          </w:p>
        </w:tc>
        <w:tc>
          <w:tcPr>
            <w:tcW w:w="4485" w:type="dxa"/>
            <w:gridSpan w:val="3"/>
            <w:shd w:val="clear" w:color="auto" w:fill="FFFFFF" w:themeFill="background1"/>
          </w:tcPr>
          <w:p w:rsidR="00F36436" w:rsidRPr="0010231B" w:rsidRDefault="0085746E" w:rsidP="00AB3F69">
            <w:pPr>
              <w:jc w:val="center"/>
            </w:pPr>
            <w:r>
              <w:t>The</w:t>
            </w:r>
            <w:r w:rsidR="00576959">
              <w:t xml:space="preserve"> Vikings</w:t>
            </w:r>
          </w:p>
        </w:tc>
      </w:tr>
      <w:tr w:rsidR="00F36436" w:rsidTr="0010231B">
        <w:tc>
          <w:tcPr>
            <w:tcW w:w="1992" w:type="dxa"/>
            <w:shd w:val="clear" w:color="auto" w:fill="A8D08D" w:themeFill="accent6" w:themeFillTint="99"/>
          </w:tcPr>
          <w:p w:rsidR="00F36436" w:rsidRPr="00066A5A" w:rsidRDefault="00F36436" w:rsidP="00AB3F69">
            <w:pPr>
              <w:jc w:val="center"/>
              <w:rPr>
                <w:sz w:val="28"/>
              </w:rPr>
            </w:pPr>
            <w:r w:rsidRPr="00066A5A">
              <w:rPr>
                <w:sz w:val="28"/>
              </w:rPr>
              <w:t>Year 4</w:t>
            </w:r>
          </w:p>
        </w:tc>
        <w:tc>
          <w:tcPr>
            <w:tcW w:w="4484" w:type="dxa"/>
            <w:gridSpan w:val="3"/>
          </w:tcPr>
          <w:p w:rsidR="00F36436" w:rsidRPr="0010231B" w:rsidRDefault="00F36436" w:rsidP="00AB3F69">
            <w:pPr>
              <w:jc w:val="center"/>
            </w:pPr>
            <w:r w:rsidRPr="0010231B">
              <w:t>Ancient Egypt</w:t>
            </w:r>
          </w:p>
        </w:tc>
        <w:tc>
          <w:tcPr>
            <w:tcW w:w="4485" w:type="dxa"/>
            <w:gridSpan w:val="4"/>
          </w:tcPr>
          <w:p w:rsidR="00F36436" w:rsidRPr="0010231B" w:rsidRDefault="00F36436" w:rsidP="00AB3F69">
            <w:pPr>
              <w:jc w:val="center"/>
            </w:pPr>
            <w:r w:rsidRPr="0010231B">
              <w:t>Ancient Greece</w:t>
            </w:r>
          </w:p>
        </w:tc>
        <w:tc>
          <w:tcPr>
            <w:tcW w:w="4485" w:type="dxa"/>
            <w:gridSpan w:val="3"/>
          </w:tcPr>
          <w:p w:rsidR="00F36436" w:rsidRPr="0010231B" w:rsidRDefault="00F36436" w:rsidP="005E6A4D">
            <w:pPr>
              <w:jc w:val="center"/>
            </w:pPr>
            <w:r w:rsidRPr="0010231B">
              <w:t>Romans (</w:t>
            </w:r>
            <w:r w:rsidR="005E6A4D">
              <w:t>Rise and Fall of the Empire</w:t>
            </w:r>
            <w:r w:rsidRPr="0010231B">
              <w:t>,</w:t>
            </w:r>
            <w:r w:rsidR="005E6A4D">
              <w:t xml:space="preserve"> Romans</w:t>
            </w:r>
            <w:r w:rsidRPr="0010231B">
              <w:t xml:space="preserve"> in </w:t>
            </w:r>
            <w:r w:rsidR="005E6A4D">
              <w:t>Britain</w:t>
            </w:r>
            <w:r w:rsidRPr="0010231B">
              <w:t>)</w:t>
            </w:r>
          </w:p>
        </w:tc>
      </w:tr>
      <w:tr w:rsidR="00CE0358" w:rsidTr="00CE0358">
        <w:tc>
          <w:tcPr>
            <w:tcW w:w="1992" w:type="dxa"/>
            <w:shd w:val="clear" w:color="auto" w:fill="538135" w:themeFill="accent6" w:themeFillShade="BF"/>
          </w:tcPr>
          <w:p w:rsidR="00CE0358" w:rsidRPr="00066A5A" w:rsidRDefault="00CE0358" w:rsidP="00AB3F69">
            <w:pPr>
              <w:jc w:val="center"/>
              <w:rPr>
                <w:sz w:val="28"/>
              </w:rPr>
            </w:pPr>
            <w:r w:rsidRPr="00066A5A">
              <w:rPr>
                <w:sz w:val="28"/>
              </w:rPr>
              <w:t>Year 5</w:t>
            </w:r>
          </w:p>
        </w:tc>
        <w:tc>
          <w:tcPr>
            <w:tcW w:w="2690" w:type="dxa"/>
            <w:gridSpan w:val="2"/>
          </w:tcPr>
          <w:p w:rsidR="00CE0358" w:rsidRPr="0010231B" w:rsidRDefault="00CE0358" w:rsidP="00AB3F69">
            <w:pPr>
              <w:jc w:val="center"/>
            </w:pPr>
            <w:r w:rsidRPr="0010231B">
              <w:t>Baghdad AD900</w:t>
            </w:r>
          </w:p>
        </w:tc>
        <w:tc>
          <w:tcPr>
            <w:tcW w:w="2691" w:type="dxa"/>
            <w:gridSpan w:val="2"/>
          </w:tcPr>
          <w:p w:rsidR="00CE0358" w:rsidRPr="0010231B" w:rsidRDefault="00CE0358" w:rsidP="00AB3F69">
            <w:pPr>
              <w:jc w:val="center"/>
            </w:pPr>
            <w:r w:rsidRPr="0010231B">
              <w:t>The Early British Empire</w:t>
            </w:r>
          </w:p>
        </w:tc>
        <w:tc>
          <w:tcPr>
            <w:tcW w:w="2691" w:type="dxa"/>
            <w:gridSpan w:val="2"/>
          </w:tcPr>
          <w:p w:rsidR="00CE0358" w:rsidRPr="0010231B" w:rsidRDefault="00CE0358" w:rsidP="00CE0358">
            <w:pPr>
              <w:jc w:val="center"/>
            </w:pPr>
            <w:r>
              <w:t>The Transatlantic Slave T</w:t>
            </w:r>
            <w:r w:rsidRPr="0010231B">
              <w:t>rade</w:t>
            </w:r>
          </w:p>
        </w:tc>
        <w:tc>
          <w:tcPr>
            <w:tcW w:w="2691" w:type="dxa"/>
            <w:gridSpan w:val="2"/>
          </w:tcPr>
          <w:p w:rsidR="00CE0358" w:rsidRPr="0010231B" w:rsidRDefault="00CE0358" w:rsidP="00AB3F69">
            <w:pPr>
              <w:jc w:val="center"/>
            </w:pPr>
            <w:r w:rsidRPr="0010231B">
              <w:t>The Industrial Revolution</w:t>
            </w:r>
          </w:p>
        </w:tc>
        <w:tc>
          <w:tcPr>
            <w:tcW w:w="2691" w:type="dxa"/>
            <w:gridSpan w:val="2"/>
          </w:tcPr>
          <w:p w:rsidR="00CE0358" w:rsidRPr="0010231B" w:rsidRDefault="00CE0358" w:rsidP="00AB3F69">
            <w:pPr>
              <w:jc w:val="center"/>
            </w:pPr>
            <w:r w:rsidRPr="0010231B">
              <w:t>The Victorian Age</w:t>
            </w:r>
          </w:p>
          <w:p w:rsidR="00CE0358" w:rsidRPr="0010231B" w:rsidRDefault="00CE0358" w:rsidP="00AB3F69">
            <w:pPr>
              <w:jc w:val="center"/>
            </w:pPr>
          </w:p>
          <w:p w:rsidR="00CE0358" w:rsidRPr="0010231B" w:rsidRDefault="00CE0358" w:rsidP="00AB3F69">
            <w:pPr>
              <w:jc w:val="center"/>
            </w:pPr>
            <w:r w:rsidRPr="0010231B">
              <w:t>Enquiry Study – Local history study</w:t>
            </w:r>
            <w:r w:rsidR="005E6A4D">
              <w:t xml:space="preserve"> </w:t>
            </w:r>
            <w:proofErr w:type="spellStart"/>
            <w:r w:rsidR="005E6A4D">
              <w:t>Cromford</w:t>
            </w:r>
            <w:proofErr w:type="spellEnd"/>
          </w:p>
        </w:tc>
      </w:tr>
      <w:tr w:rsidR="00F36436" w:rsidTr="0010231B">
        <w:tc>
          <w:tcPr>
            <w:tcW w:w="1992" w:type="dxa"/>
            <w:shd w:val="clear" w:color="auto" w:fill="385623" w:themeFill="accent6" w:themeFillShade="80"/>
          </w:tcPr>
          <w:p w:rsidR="00F36436" w:rsidRPr="00066A5A" w:rsidRDefault="00F36436" w:rsidP="00AB3F69">
            <w:pPr>
              <w:jc w:val="center"/>
              <w:rPr>
                <w:sz w:val="28"/>
              </w:rPr>
            </w:pPr>
            <w:r w:rsidRPr="00066A5A">
              <w:rPr>
                <w:sz w:val="28"/>
              </w:rPr>
              <w:t>Year 6</w:t>
            </w:r>
          </w:p>
        </w:tc>
        <w:tc>
          <w:tcPr>
            <w:tcW w:w="2690" w:type="dxa"/>
            <w:gridSpan w:val="2"/>
          </w:tcPr>
          <w:p w:rsidR="00F36436" w:rsidRPr="0010231B" w:rsidRDefault="00F36436" w:rsidP="00AB3F69">
            <w:pPr>
              <w:jc w:val="center"/>
            </w:pPr>
            <w:r w:rsidRPr="0010231B">
              <w:t>World War 1</w:t>
            </w:r>
          </w:p>
        </w:tc>
        <w:tc>
          <w:tcPr>
            <w:tcW w:w="2691" w:type="dxa"/>
            <w:gridSpan w:val="2"/>
          </w:tcPr>
          <w:p w:rsidR="00F36436" w:rsidRPr="0010231B" w:rsidRDefault="00F36436" w:rsidP="00AB3F69">
            <w:pPr>
              <w:jc w:val="center"/>
            </w:pPr>
            <w:r w:rsidRPr="0010231B">
              <w:t>The Suffragettes</w:t>
            </w:r>
          </w:p>
        </w:tc>
        <w:tc>
          <w:tcPr>
            <w:tcW w:w="2691" w:type="dxa"/>
            <w:gridSpan w:val="2"/>
          </w:tcPr>
          <w:p w:rsidR="00F36436" w:rsidRPr="0010231B" w:rsidRDefault="00F36436" w:rsidP="00AB3F69">
            <w:pPr>
              <w:jc w:val="center"/>
            </w:pPr>
            <w:r w:rsidRPr="0010231B">
              <w:t>The Rise of Hitler and WWII</w:t>
            </w:r>
          </w:p>
        </w:tc>
        <w:tc>
          <w:tcPr>
            <w:tcW w:w="2691" w:type="dxa"/>
            <w:gridSpan w:val="2"/>
          </w:tcPr>
          <w:p w:rsidR="00F36436" w:rsidRPr="0010231B" w:rsidRDefault="00F36436" w:rsidP="00AB3F69">
            <w:pPr>
              <w:jc w:val="center"/>
            </w:pPr>
            <w:r w:rsidRPr="0010231B">
              <w:t>World War II and the Holocaust</w:t>
            </w:r>
          </w:p>
          <w:p w:rsidR="0010231B" w:rsidRPr="0010231B" w:rsidRDefault="0010231B" w:rsidP="00AB3F69">
            <w:pPr>
              <w:jc w:val="center"/>
            </w:pPr>
          </w:p>
          <w:p w:rsidR="0010231B" w:rsidRPr="0010231B" w:rsidRDefault="0010231B" w:rsidP="00AB3F69">
            <w:pPr>
              <w:jc w:val="center"/>
            </w:pPr>
            <w:r w:rsidRPr="0010231B">
              <w:t>Enquiry Study – Local history study</w:t>
            </w:r>
          </w:p>
        </w:tc>
        <w:tc>
          <w:tcPr>
            <w:tcW w:w="2691" w:type="dxa"/>
            <w:gridSpan w:val="2"/>
          </w:tcPr>
          <w:p w:rsidR="00F36436" w:rsidRPr="0010231B" w:rsidRDefault="00F36436" w:rsidP="00AB3F69">
            <w:pPr>
              <w:jc w:val="center"/>
            </w:pPr>
            <w:r w:rsidRPr="0010231B">
              <w:t>The history of human rights</w:t>
            </w:r>
          </w:p>
        </w:tc>
      </w:tr>
    </w:tbl>
    <w:p w:rsidR="00AB3F69" w:rsidRDefault="00AB3F69" w:rsidP="00AB3F69">
      <w:pPr>
        <w:jc w:val="center"/>
      </w:pPr>
    </w:p>
    <w:sectPr w:rsidR="00AB3F69" w:rsidSect="0010231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E4EBE"/>
    <w:multiLevelType w:val="hybridMultilevel"/>
    <w:tmpl w:val="0436DA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214D2E"/>
    <w:multiLevelType w:val="hybridMultilevel"/>
    <w:tmpl w:val="24CC23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B47275"/>
    <w:multiLevelType w:val="hybridMultilevel"/>
    <w:tmpl w:val="778CCB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672B7C"/>
    <w:multiLevelType w:val="hybridMultilevel"/>
    <w:tmpl w:val="B874E5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B170C9"/>
    <w:multiLevelType w:val="hybridMultilevel"/>
    <w:tmpl w:val="32ECE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E5F"/>
    <w:rsid w:val="00066A5A"/>
    <w:rsid w:val="0010231B"/>
    <w:rsid w:val="00172F0D"/>
    <w:rsid w:val="001E0BFC"/>
    <w:rsid w:val="0027047A"/>
    <w:rsid w:val="002B3B4A"/>
    <w:rsid w:val="002F16F8"/>
    <w:rsid w:val="00310B13"/>
    <w:rsid w:val="004D01A7"/>
    <w:rsid w:val="004F71FE"/>
    <w:rsid w:val="005516ED"/>
    <w:rsid w:val="00576409"/>
    <w:rsid w:val="00576959"/>
    <w:rsid w:val="005A10F4"/>
    <w:rsid w:val="005A3CB5"/>
    <w:rsid w:val="005E6A4D"/>
    <w:rsid w:val="006176D3"/>
    <w:rsid w:val="00713BDB"/>
    <w:rsid w:val="007508C3"/>
    <w:rsid w:val="00800E5F"/>
    <w:rsid w:val="0085746E"/>
    <w:rsid w:val="008B0777"/>
    <w:rsid w:val="009E1272"/>
    <w:rsid w:val="00AB2B16"/>
    <w:rsid w:val="00AB3F69"/>
    <w:rsid w:val="00BD3DE0"/>
    <w:rsid w:val="00CE0358"/>
    <w:rsid w:val="00E100EE"/>
    <w:rsid w:val="00EC018B"/>
    <w:rsid w:val="00ED2E18"/>
    <w:rsid w:val="00F36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078BBC"/>
  <w15:chartTrackingRefBased/>
  <w15:docId w15:val="{BC8488BC-67D1-4CE9-A1ED-925D81AA4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0E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B0777"/>
    <w:pPr>
      <w:ind w:left="720"/>
      <w:contextualSpacing/>
    </w:pPr>
  </w:style>
  <w:style w:type="paragraph" w:customStyle="1" w:styleId="Default">
    <w:name w:val="Default"/>
    <w:rsid w:val="008B077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10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10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Thurgood</dc:creator>
  <cp:keywords/>
  <dc:description/>
  <cp:lastModifiedBy>Carol Lawson</cp:lastModifiedBy>
  <cp:revision>3</cp:revision>
  <cp:lastPrinted>2022-03-15T16:46:00Z</cp:lastPrinted>
  <dcterms:created xsi:type="dcterms:W3CDTF">2022-05-26T08:49:00Z</dcterms:created>
  <dcterms:modified xsi:type="dcterms:W3CDTF">2022-06-07T14:31:00Z</dcterms:modified>
</cp:coreProperties>
</file>