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944" w:tblpY="-839"/>
        <w:tblW w:w="0" w:type="auto"/>
        <w:tblLook w:val="04A0" w:firstRow="1" w:lastRow="0" w:firstColumn="1" w:lastColumn="0" w:noHBand="0" w:noVBand="1"/>
      </w:tblPr>
      <w:tblGrid>
        <w:gridCol w:w="1838"/>
        <w:gridCol w:w="5534"/>
      </w:tblGrid>
      <w:tr w:rsidR="004A2A6A" w:rsidTr="003E5911">
        <w:tc>
          <w:tcPr>
            <w:tcW w:w="7372" w:type="dxa"/>
            <w:gridSpan w:val="2"/>
            <w:shd w:val="clear" w:color="auto" w:fill="1F4E79" w:themeFill="accent1" w:themeFillShade="80"/>
          </w:tcPr>
          <w:p w:rsidR="004A2A6A" w:rsidRPr="003E5911" w:rsidRDefault="004A2A6A" w:rsidP="003E5911">
            <w:pPr>
              <w:tabs>
                <w:tab w:val="left" w:pos="1691"/>
                <w:tab w:val="center" w:pos="3578"/>
              </w:tabs>
              <w:jc w:val="center"/>
              <w:rPr>
                <w:rFonts w:ascii="XCCW Joined 1a" w:hAnsi="XCCW Joined 1a"/>
                <w:b/>
                <w:sz w:val="18"/>
                <w:szCs w:val="18"/>
                <w:u w:val="single"/>
              </w:rPr>
            </w:pPr>
            <w:r w:rsidRPr="003E5911">
              <w:rPr>
                <w:rFonts w:ascii="XCCW Joined 1a" w:hAnsi="XCCW Joined 1a"/>
                <w:b/>
                <w:sz w:val="18"/>
                <w:szCs w:val="18"/>
                <w:u w:val="single"/>
              </w:rPr>
              <w:t>Key Vocabulary</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a</w:t>
            </w:r>
            <w:r w:rsidRPr="003E5911">
              <w:rPr>
                <w:rFonts w:ascii="XCCW Joined 1a" w:hAnsi="XCCW Joined 1a"/>
                <w:sz w:val="18"/>
                <w:szCs w:val="18"/>
              </w:rPr>
              <w:t>ppalling</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Something that is appalling is so bad or unpleasant that it shocks you.</w:t>
            </w:r>
          </w:p>
          <w:p w:rsidR="003E5911" w:rsidRPr="003E5911" w:rsidRDefault="003E5911" w:rsidP="003E5911">
            <w:pPr>
              <w:rPr>
                <w:rFonts w:ascii="XCCW Joined 1a" w:hAnsi="XCCW Joined 1a"/>
                <w:sz w:val="18"/>
                <w:szCs w:val="18"/>
              </w:rPr>
            </w:pP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bell jar</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A bell-shaped glass cover used to cover apparatus in experiments, and to prevent gases escaping.</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commotion</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A commotion is a lot of noise, confusion, and excitement.</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lab</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A lab or laboratory is a building or a room where scientific experiments, analyses, and research are carried out.</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monstrous</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If you describe an unpleasant thing as monstrous, you mean that it is extremely large in size or extent.</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peered</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 xml:space="preserve">If you peer at something, you look at it very hard, usually because it is difficult to see clearly. </w:t>
            </w: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prodded</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To poke or jab with or as if with a pointed object.</w:t>
            </w:r>
          </w:p>
          <w:p w:rsidR="003E5911" w:rsidRPr="003E5911" w:rsidRDefault="003E5911" w:rsidP="003E5911">
            <w:pPr>
              <w:rPr>
                <w:rFonts w:ascii="XCCW Joined 1a" w:hAnsi="XCCW Joined 1a"/>
                <w:sz w:val="18"/>
                <w:szCs w:val="18"/>
              </w:rPr>
            </w:pP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recycled</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If you recycle things that have already been used, such as bottles or sheets of paper, you process them so that they can be used again.</w:t>
            </w:r>
          </w:p>
          <w:p w:rsidR="003E5911" w:rsidRPr="003E5911" w:rsidRDefault="003E5911" w:rsidP="003E5911">
            <w:pPr>
              <w:rPr>
                <w:rFonts w:ascii="XCCW Joined 1a" w:hAnsi="XCCW Joined 1a"/>
                <w:sz w:val="18"/>
                <w:szCs w:val="18"/>
              </w:rPr>
            </w:pPr>
          </w:p>
        </w:tc>
      </w:tr>
      <w:tr w:rsidR="003E5911" w:rsidTr="003E5911">
        <w:tc>
          <w:tcPr>
            <w:tcW w:w="1838"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rPr>
              <w:t>vent</w:t>
            </w:r>
          </w:p>
        </w:tc>
        <w:tc>
          <w:tcPr>
            <w:tcW w:w="5534" w:type="dxa"/>
          </w:tcPr>
          <w:p w:rsidR="003E5911" w:rsidRPr="003E5911" w:rsidRDefault="003E5911" w:rsidP="003E5911">
            <w:pPr>
              <w:rPr>
                <w:rFonts w:ascii="XCCW Joined 1a" w:hAnsi="XCCW Joined 1a"/>
                <w:sz w:val="18"/>
                <w:szCs w:val="18"/>
              </w:rPr>
            </w:pPr>
            <w:r w:rsidRPr="003E5911">
              <w:rPr>
                <w:rFonts w:ascii="XCCW Joined 1a" w:hAnsi="XCCW Joined 1a"/>
                <w:sz w:val="18"/>
                <w:szCs w:val="18"/>
                <w:lang w:val="en-US"/>
              </w:rPr>
              <w:t>A vent is a hole in something through which air can come in and smoke, gas, or smells can go out.</w:t>
            </w:r>
          </w:p>
        </w:tc>
      </w:tr>
    </w:tbl>
    <w:p w:rsidR="00A30557" w:rsidRDefault="00A30557">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138FBE7A" wp14:editId="0C8AFF41">
                <wp:simplePos x="0" y="0"/>
                <wp:positionH relativeFrom="column">
                  <wp:posOffset>-435936</wp:posOffset>
                </wp:positionH>
                <wp:positionV relativeFrom="paragraph">
                  <wp:posOffset>-542260</wp:posOffset>
                </wp:positionV>
                <wp:extent cx="4901565" cy="993913"/>
                <wp:effectExtent l="0" t="0" r="13335" b="15875"/>
                <wp:wrapNone/>
                <wp:docPr id="1" name="Text Box 1"/>
                <wp:cNvGraphicFramePr/>
                <a:graphic xmlns:a="http://schemas.openxmlformats.org/drawingml/2006/main">
                  <a:graphicData uri="http://schemas.microsoft.com/office/word/2010/wordprocessingShape">
                    <wps:wsp>
                      <wps:cNvSpPr txBox="1"/>
                      <wps:spPr>
                        <a:xfrm>
                          <a:off x="0" y="0"/>
                          <a:ext cx="4901565" cy="993913"/>
                        </a:xfrm>
                        <a:prstGeom prst="rect">
                          <a:avLst/>
                        </a:prstGeom>
                        <a:solidFill>
                          <a:schemeClr val="accent1">
                            <a:lumMod val="50000"/>
                          </a:schemeClr>
                        </a:solidFill>
                        <a:ln>
                          <a:solidFill>
                            <a:srgbClr val="9966FF"/>
                          </a:solidFill>
                        </a:ln>
                      </wps:spPr>
                      <wps:txbx>
                        <w:txbxContent>
                          <w:p w:rsidR="006C6C17" w:rsidRPr="00E029E9" w:rsidRDefault="003E5911"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Barnabus Project</w:t>
                            </w:r>
                          </w:p>
                          <w:p w:rsidR="006C6C17" w:rsidRPr="00E029E9" w:rsidRDefault="006C6C17"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3E5911">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Fan Brothers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FBE7A" id="_x0000_t202" coordsize="21600,21600" o:spt="202" path="m,l,21600r21600,l21600,xe">
                <v:stroke joinstyle="miter"/>
                <v:path gradientshapeok="t" o:connecttype="rect"/>
              </v:shapetype>
              <v:shape id="Text Box 1" o:spid="_x0000_s1026" type="#_x0000_t202" style="position:absolute;margin-left:-34.35pt;margin-top:-42.7pt;width:385.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" fillcolor="#1f4d78 [1604]" strokecolor="#96f">
                <v:textbox>
                  <w:txbxContent>
                    <w:p w:rsidR="006C6C17" w:rsidRPr="00E029E9" w:rsidRDefault="003E5911"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Barnabus Project</w:t>
                      </w:r>
                    </w:p>
                    <w:p w:rsidR="006C6C17" w:rsidRPr="00E029E9" w:rsidRDefault="006C6C17"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3E5911">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Fan Brothers</w:t>
                      </w:r>
                    </w:p>
                  </w:txbxContent>
                </v:textbox>
              </v:shape>
            </w:pict>
          </mc:Fallback>
        </mc:AlternateContent>
      </w:r>
    </w:p>
    <w:p w:rsidR="00A30557" w:rsidRDefault="00A30557">
      <w:r>
        <w:rPr>
          <w:noProof/>
          <w:lang w:eastAsia="en-GB"/>
        </w:rPr>
        <mc:AlternateContent>
          <mc:Choice Requires="wps">
            <w:drawing>
              <wp:anchor distT="0" distB="0" distL="114300" distR="114300" simplePos="0" relativeHeight="251659264" behindDoc="0" locked="0" layoutInCell="1" allowOverlap="1" wp14:anchorId="4B6F052E" wp14:editId="7D2681C2">
                <wp:simplePos x="0" y="0"/>
                <wp:positionH relativeFrom="column">
                  <wp:posOffset>-435935</wp:posOffset>
                </wp:positionH>
                <wp:positionV relativeFrom="paragraph">
                  <wp:posOffset>277776</wp:posOffset>
                </wp:positionV>
                <wp:extent cx="4901609" cy="2047875"/>
                <wp:effectExtent l="19050" t="19050" r="13335" b="28575"/>
                <wp:wrapNone/>
                <wp:docPr id="2" name="Rectangle 2"/>
                <wp:cNvGraphicFramePr/>
                <a:graphic xmlns:a="http://schemas.openxmlformats.org/drawingml/2006/main">
                  <a:graphicData uri="http://schemas.microsoft.com/office/word/2010/wordprocessingShape">
                    <wps:wsp>
                      <wps:cNvSpPr/>
                      <wps:spPr>
                        <a:xfrm>
                          <a:off x="0" y="0"/>
                          <a:ext cx="4901609" cy="2047875"/>
                        </a:xfrm>
                        <a:prstGeom prst="rect">
                          <a:avLst/>
                        </a:prstGeom>
                        <a:ln w="3810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6C17" w:rsidRDefault="006C6C17" w:rsidP="00D739BF">
                            <w:pPr>
                              <w:jc w:val="center"/>
                              <w:rPr>
                                <w:rFonts w:ascii="XCCW Joined 1a" w:hAnsi="XCCW Joined 1a"/>
                                <w:b/>
                                <w:u w:val="single"/>
                              </w:rPr>
                            </w:pPr>
                            <w:r w:rsidRPr="006848E0">
                              <w:rPr>
                                <w:rFonts w:ascii="XCCW Joined 1a" w:hAnsi="XCCW Joined 1a"/>
                                <w:b/>
                                <w:u w:val="single"/>
                              </w:rPr>
                              <w:t>Plot summary</w:t>
                            </w:r>
                          </w:p>
                          <w:p w:rsidR="003E5911" w:rsidRPr="003E5911" w:rsidRDefault="003E5911" w:rsidP="003E5911">
                            <w:pPr>
                              <w:rPr>
                                <w:rFonts w:ascii="XCCW Joined 1a" w:hAnsi="XCCW Joined 1a"/>
                                <w:color w:val="000000"/>
                                <w:shd w:val="clear" w:color="auto" w:fill="FFFFFF"/>
                              </w:rPr>
                            </w:pPr>
                            <w:r w:rsidRPr="003E5911">
                              <w:rPr>
                                <w:rFonts w:ascii="XCCW Joined 1a" w:hAnsi="XCCW Joined 1a"/>
                                <w:color w:val="000000"/>
                                <w:shd w:val="clear" w:color="auto" w:fill="FFFFFF"/>
                              </w:rPr>
                              <w:t xml:space="preserve">Deep underground beneath Perfect Pets, where children can buy “perfect” creatures, there is a secret lab. Barnabus and his friends live in this lab, but none of them is perfect. They are all Failed Projects. But Barnabus dreams of freedom, and leads his misfit friends on a perilous adventure. </w:t>
                            </w:r>
                          </w:p>
                          <w:p w:rsidR="006C6C17" w:rsidRPr="00A57045" w:rsidRDefault="006C6C17" w:rsidP="003E5911">
                            <w:pPr>
                              <w:jc w:val="center"/>
                              <w:rPr>
                                <w:rFonts w:ascii="XCCW Joined 1a" w:hAnsi="XCCW Joined 1a"/>
                                <w:b/>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052E" id="Rectangle 2" o:spid="_x0000_s1027" style="position:absolute;margin-left:-34.35pt;margin-top:21.85pt;width:385.9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" fillcolor="white [3201]" strokecolor="#1f4d78 [1604]" strokeweight="3pt">
                <v:textbox>
                  <w:txbxContent>
                    <w:p w:rsidR="006C6C17" w:rsidRDefault="006C6C17" w:rsidP="00D739BF">
                      <w:pPr>
                        <w:jc w:val="center"/>
                        <w:rPr>
                          <w:rFonts w:ascii="XCCW Joined 1a" w:hAnsi="XCCW Joined 1a"/>
                          <w:b/>
                          <w:u w:val="single"/>
                        </w:rPr>
                      </w:pPr>
                      <w:r w:rsidRPr="006848E0">
                        <w:rPr>
                          <w:rFonts w:ascii="XCCW Joined 1a" w:hAnsi="XCCW Joined 1a"/>
                          <w:b/>
                          <w:u w:val="single"/>
                        </w:rPr>
                        <w:t>Plot summary</w:t>
                      </w:r>
                    </w:p>
                    <w:p w:rsidR="003E5911" w:rsidRPr="003E5911" w:rsidRDefault="003E5911" w:rsidP="003E5911">
                      <w:pPr>
                        <w:rPr>
                          <w:rFonts w:ascii="XCCW Joined 1a" w:hAnsi="XCCW Joined 1a"/>
                          <w:color w:val="000000"/>
                          <w:shd w:val="clear" w:color="auto" w:fill="FFFFFF"/>
                        </w:rPr>
                      </w:pPr>
                      <w:r w:rsidRPr="003E5911">
                        <w:rPr>
                          <w:rFonts w:ascii="XCCW Joined 1a" w:hAnsi="XCCW Joined 1a"/>
                          <w:color w:val="000000"/>
                          <w:shd w:val="clear" w:color="auto" w:fill="FFFFFF"/>
                        </w:rPr>
                        <w:t xml:space="preserve">Deep underground beneath Perfect Pets, where children can buy “perfect” creatures, there is a secret lab. Barnabus and his friends live in this lab, but none of them is perfect. They are all Failed Projects. But Barnabus dreams of freedom, and leads his misfit friends on a perilous adventure. </w:t>
                      </w:r>
                    </w:p>
                    <w:p w:rsidR="006C6C17" w:rsidRPr="00A57045" w:rsidRDefault="006C6C17" w:rsidP="003E5911">
                      <w:pPr>
                        <w:jc w:val="center"/>
                        <w:rPr>
                          <w:rFonts w:ascii="XCCW Joined 1a" w:hAnsi="XCCW Joined 1a"/>
                          <w:b/>
                          <w:sz w:val="18"/>
                          <w:u w:val="single"/>
                        </w:rPr>
                      </w:pPr>
                    </w:p>
                  </w:txbxContent>
                </v:textbox>
              </v:rect>
            </w:pict>
          </mc:Fallback>
        </mc:AlternateContent>
      </w:r>
    </w:p>
    <w:p w:rsidR="00A30557" w:rsidRPr="00A30557" w:rsidRDefault="00A30557" w:rsidP="00A30557"/>
    <w:p w:rsidR="00A30557" w:rsidRPr="00A30557" w:rsidRDefault="00A30557" w:rsidP="00A30557"/>
    <w:p w:rsidR="00A30557" w:rsidRPr="00A30557" w:rsidRDefault="00A30557" w:rsidP="00A30557"/>
    <w:p w:rsidR="00A30557" w:rsidRPr="00A30557" w:rsidRDefault="00A30557" w:rsidP="00A30557"/>
    <w:p w:rsidR="00A30557" w:rsidRDefault="003E5911" w:rsidP="00A30557">
      <w:r>
        <w:rPr>
          <w:noProof/>
          <w:lang w:eastAsia="en-GB"/>
        </w:rPr>
        <w:drawing>
          <wp:anchor distT="0" distB="0" distL="114300" distR="114300" simplePos="0" relativeHeight="251685888" behindDoc="0" locked="0" layoutInCell="1" allowOverlap="1" wp14:anchorId="338EC2F4" wp14:editId="06D9CA8F">
            <wp:simplePos x="0" y="0"/>
            <wp:positionH relativeFrom="column">
              <wp:posOffset>722822</wp:posOffset>
            </wp:positionH>
            <wp:positionV relativeFrom="paragraph">
              <wp:posOffset>2177415</wp:posOffset>
            </wp:positionV>
            <wp:extent cx="2551814" cy="2551814"/>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arnabus Project.jpg"/>
                    <pic:cNvPicPr/>
                  </pic:nvPicPr>
                  <pic:blipFill>
                    <a:blip r:embed="rId6">
                      <a:extLst>
                        <a:ext uri="{28A0092B-C50C-407E-A947-70E740481C1C}">
                          <a14:useLocalDpi xmlns:a14="http://schemas.microsoft.com/office/drawing/2010/main" val="0"/>
                        </a:ext>
                      </a:extLst>
                    </a:blip>
                    <a:stretch>
                      <a:fillRect/>
                    </a:stretch>
                  </pic:blipFill>
                  <pic:spPr>
                    <a:xfrm>
                      <a:off x="0" y="0"/>
                      <a:ext cx="2551814" cy="255181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C6361B5" wp14:editId="4BA82D9A">
                <wp:simplePos x="0" y="0"/>
                <wp:positionH relativeFrom="column">
                  <wp:posOffset>-435935</wp:posOffset>
                </wp:positionH>
                <wp:positionV relativeFrom="paragraph">
                  <wp:posOffset>1093130</wp:posOffset>
                </wp:positionV>
                <wp:extent cx="4901565" cy="945515"/>
                <wp:effectExtent l="19050" t="19050" r="13335" b="26035"/>
                <wp:wrapNone/>
                <wp:docPr id="4" name="Rectangle 4"/>
                <wp:cNvGraphicFramePr/>
                <a:graphic xmlns:a="http://schemas.openxmlformats.org/drawingml/2006/main">
                  <a:graphicData uri="http://schemas.microsoft.com/office/word/2010/wordprocessingShape">
                    <wps:wsp>
                      <wps:cNvSpPr/>
                      <wps:spPr>
                        <a:xfrm>
                          <a:off x="0" y="0"/>
                          <a:ext cx="4901565" cy="945515"/>
                        </a:xfrm>
                        <a:prstGeom prst="rect">
                          <a:avLst/>
                        </a:prstGeom>
                        <a:ln w="3810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6C17" w:rsidRDefault="006C6C17"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6C6C17" w:rsidRPr="003E5911" w:rsidRDefault="003E5911" w:rsidP="003E5911">
                            <w:pPr>
                              <w:jc w:val="center"/>
                              <w:rPr>
                                <w:rFonts w:ascii="XCCW Joined 1a" w:hAnsi="XCCW Joined 1a"/>
                              </w:rPr>
                            </w:pPr>
                            <w:r w:rsidRPr="003E5911">
                              <w:rPr>
                                <w:rFonts w:ascii="XCCW Joined 1a" w:hAnsi="XCCW Joined 1a"/>
                                <w:color w:val="000000"/>
                                <w:shd w:val="clear" w:color="auto" w:fill="FFFFFF"/>
                              </w:rPr>
                              <w:t>Perfection and failure, freedom, tolerance and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61B5" id="Rectangle 4" o:spid="_x0000_s1028" style="position:absolute;margin-left:-34.35pt;margin-top:86.05pt;width:385.95pt;height:7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" fillcolor="white [3201]" strokecolor="#1f4d78 [1604]" strokeweight="3pt">
                <v:textbox>
                  <w:txbxContent>
                    <w:p w:rsidR="006C6C17" w:rsidRDefault="006C6C17"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6C6C17" w:rsidRPr="003E5911" w:rsidRDefault="003E5911" w:rsidP="003E5911">
                      <w:pPr>
                        <w:jc w:val="center"/>
                        <w:rPr>
                          <w:rFonts w:ascii="XCCW Joined 1a" w:hAnsi="XCCW Joined 1a"/>
                        </w:rPr>
                      </w:pPr>
                      <w:r w:rsidRPr="003E5911">
                        <w:rPr>
                          <w:rFonts w:ascii="XCCW Joined 1a" w:hAnsi="XCCW Joined 1a"/>
                          <w:color w:val="000000"/>
                          <w:shd w:val="clear" w:color="auto" w:fill="FFFFFF"/>
                        </w:rPr>
                        <w:t>Perfection and failure, freedom, tolerance and acceptance.</w:t>
                      </w:r>
                    </w:p>
                  </w:txbxContent>
                </v:textbox>
              </v:rect>
            </w:pict>
          </mc:Fallback>
        </mc:AlternateContent>
      </w:r>
    </w:p>
    <w:p w:rsidR="00457BCB" w:rsidRPr="00A30557" w:rsidRDefault="003E5911" w:rsidP="00A30557">
      <w:pPr>
        <w:tabs>
          <w:tab w:val="left" w:pos="7635"/>
        </w:tabs>
      </w:pPr>
      <w:r>
        <w:rPr>
          <w:noProof/>
          <w:lang w:eastAsia="en-GB"/>
        </w:rPr>
        <mc:AlternateContent>
          <mc:Choice Requires="wps">
            <w:drawing>
              <wp:anchor distT="0" distB="0" distL="114300" distR="114300" simplePos="0" relativeHeight="251684864" behindDoc="0" locked="0" layoutInCell="1" allowOverlap="1" wp14:anchorId="4258C54A" wp14:editId="629580E5">
                <wp:simplePos x="0" y="0"/>
                <wp:positionH relativeFrom="column">
                  <wp:posOffset>4000249</wp:posOffset>
                </wp:positionH>
                <wp:positionV relativeFrom="paragraph">
                  <wp:posOffset>3103422</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6C17" w:rsidRPr="005D1E84" w:rsidRDefault="006C6C17"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58C54A" id="Text Box 13" o:spid="_x0000_s1029" type="#_x0000_t202" style="position:absolute;margin-left:315pt;margin-top:244.3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q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" filled="f" stroked="f">
                <v:textbox style="mso-fit-shape-to-text:t">
                  <w:txbxContent>
                    <w:p w:rsidR="006C6C17" w:rsidRPr="005D1E84" w:rsidRDefault="006C6C17"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Pr>
          <w:noProof/>
          <w:lang w:eastAsia="en-GB"/>
        </w:rPr>
        <w:drawing>
          <wp:anchor distT="0" distB="0" distL="114300" distR="114300" simplePos="0" relativeHeight="251682816" behindDoc="0" locked="0" layoutInCell="1" allowOverlap="1" wp14:anchorId="331364DF" wp14:editId="0A1199D4">
            <wp:simplePos x="0" y="0"/>
            <wp:positionH relativeFrom="column">
              <wp:posOffset>3845589</wp:posOffset>
            </wp:positionH>
            <wp:positionV relativeFrom="paragraph">
              <wp:posOffset>2555698</wp:posOffset>
            </wp:positionV>
            <wp:extent cx="5677469" cy="1018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77469" cy="1018511"/>
                    </a:xfrm>
                    <a:prstGeom prst="rect">
                      <a:avLst/>
                    </a:prstGeom>
                  </pic:spPr>
                </pic:pic>
              </a:graphicData>
            </a:graphic>
            <wp14:sizeRelH relativeFrom="page">
              <wp14:pctWidth>0</wp14:pctWidth>
            </wp14:sizeRelH>
            <wp14:sizeRelV relativeFrom="page">
              <wp14:pctHeight>0</wp14:pctHeight>
            </wp14:sizeRelV>
          </wp:anchor>
        </w:drawing>
      </w:r>
      <w:r w:rsidR="00A30557">
        <w:tab/>
      </w:r>
      <w:bookmarkStart w:id="0" w:name="_GoBack"/>
      <w:bookmarkEnd w:id="0"/>
    </w:p>
    <w:sectPr w:rsidR="00457BCB" w:rsidRPr="00A30557"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17" w:rsidRDefault="006C6C17" w:rsidP="00852C19">
      <w:pPr>
        <w:spacing w:after="0" w:line="240" w:lineRule="auto"/>
      </w:pPr>
      <w:r>
        <w:separator/>
      </w:r>
    </w:p>
  </w:endnote>
  <w:endnote w:type="continuationSeparator" w:id="0">
    <w:p w:rsidR="006C6C17" w:rsidRDefault="006C6C17"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17" w:rsidRDefault="006C6C17" w:rsidP="00852C19">
      <w:pPr>
        <w:spacing w:after="0" w:line="240" w:lineRule="auto"/>
      </w:pPr>
      <w:r>
        <w:separator/>
      </w:r>
    </w:p>
  </w:footnote>
  <w:footnote w:type="continuationSeparator" w:id="0">
    <w:p w:rsidR="006C6C17" w:rsidRDefault="006C6C17"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1C2F92"/>
    <w:rsid w:val="002376F1"/>
    <w:rsid w:val="00291122"/>
    <w:rsid w:val="002A6FCB"/>
    <w:rsid w:val="003E5911"/>
    <w:rsid w:val="0044099E"/>
    <w:rsid w:val="00441A2B"/>
    <w:rsid w:val="00446291"/>
    <w:rsid w:val="00457BCB"/>
    <w:rsid w:val="004A2A6A"/>
    <w:rsid w:val="004B2AB0"/>
    <w:rsid w:val="004E7133"/>
    <w:rsid w:val="004F718E"/>
    <w:rsid w:val="00527336"/>
    <w:rsid w:val="005671D8"/>
    <w:rsid w:val="005A4B9F"/>
    <w:rsid w:val="005D1E84"/>
    <w:rsid w:val="0060266D"/>
    <w:rsid w:val="0065117F"/>
    <w:rsid w:val="0065651A"/>
    <w:rsid w:val="006848E0"/>
    <w:rsid w:val="006C6C17"/>
    <w:rsid w:val="006F3375"/>
    <w:rsid w:val="006F6C7D"/>
    <w:rsid w:val="00852C19"/>
    <w:rsid w:val="008B48C7"/>
    <w:rsid w:val="008E35F0"/>
    <w:rsid w:val="008F4F01"/>
    <w:rsid w:val="00920334"/>
    <w:rsid w:val="009A01F5"/>
    <w:rsid w:val="00A06F73"/>
    <w:rsid w:val="00A14D12"/>
    <w:rsid w:val="00A30557"/>
    <w:rsid w:val="00A57045"/>
    <w:rsid w:val="00A81115"/>
    <w:rsid w:val="00AA07A6"/>
    <w:rsid w:val="00AB2B16"/>
    <w:rsid w:val="00AF7787"/>
    <w:rsid w:val="00B3049C"/>
    <w:rsid w:val="00B753A9"/>
    <w:rsid w:val="00BF788D"/>
    <w:rsid w:val="00C27AB8"/>
    <w:rsid w:val="00C80BEA"/>
    <w:rsid w:val="00C84AB6"/>
    <w:rsid w:val="00CA01D6"/>
    <w:rsid w:val="00CD3A4D"/>
    <w:rsid w:val="00D37EEA"/>
    <w:rsid w:val="00D44DA9"/>
    <w:rsid w:val="00D72BE0"/>
    <w:rsid w:val="00D739BF"/>
    <w:rsid w:val="00D76ECE"/>
    <w:rsid w:val="00E029E9"/>
    <w:rsid w:val="00E82041"/>
    <w:rsid w:val="00ED2E18"/>
    <w:rsid w:val="00EE5592"/>
    <w:rsid w:val="00F15C61"/>
    <w:rsid w:val="00F3012D"/>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492"/>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 w:type="paragraph" w:styleId="NormalWeb">
    <w:name w:val="Normal (Web)"/>
    <w:basedOn w:val="Normal"/>
    <w:uiPriority w:val="99"/>
    <w:semiHidden/>
    <w:unhideWhenUsed/>
    <w:rsid w:val="00D739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737750894">
      <w:bodyDiv w:val="1"/>
      <w:marLeft w:val="0"/>
      <w:marRight w:val="0"/>
      <w:marTop w:val="0"/>
      <w:marBottom w:val="0"/>
      <w:divBdr>
        <w:top w:val="none" w:sz="0" w:space="0" w:color="auto"/>
        <w:left w:val="none" w:sz="0" w:space="0" w:color="auto"/>
        <w:bottom w:val="none" w:sz="0" w:space="0" w:color="auto"/>
        <w:right w:val="none" w:sz="0" w:space="0" w:color="auto"/>
      </w:divBdr>
    </w:div>
    <w:div w:id="893077933">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12996726">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 w:id="1863519309">
      <w:bodyDiv w:val="1"/>
      <w:marLeft w:val="0"/>
      <w:marRight w:val="0"/>
      <w:marTop w:val="0"/>
      <w:marBottom w:val="0"/>
      <w:divBdr>
        <w:top w:val="none" w:sz="0" w:space="0" w:color="auto"/>
        <w:left w:val="none" w:sz="0" w:space="0" w:color="auto"/>
        <w:bottom w:val="none" w:sz="0" w:space="0" w:color="auto"/>
        <w:right w:val="none" w:sz="0" w:space="0" w:color="auto"/>
      </w:divBdr>
    </w:div>
    <w:div w:id="1973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cp:revision>
  <cp:lastPrinted>2022-02-09T11:26:00Z</cp:lastPrinted>
  <dcterms:created xsi:type="dcterms:W3CDTF">2022-06-20T09:43:00Z</dcterms:created>
  <dcterms:modified xsi:type="dcterms:W3CDTF">2022-06-20T09:58:00Z</dcterms:modified>
</cp:coreProperties>
</file>